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4" w:rsidRPr="00E6043E" w:rsidRDefault="005917CB" w:rsidP="005917CB">
      <w:pPr>
        <w:jc w:val="center"/>
        <w:rPr>
          <w:b/>
        </w:rPr>
      </w:pPr>
      <w:r w:rsidRPr="00E6043E">
        <w:rPr>
          <w:b/>
        </w:rPr>
        <w:t xml:space="preserve">TAGFELVÉTELI </w:t>
      </w:r>
      <w:proofErr w:type="gramStart"/>
      <w:r w:rsidR="00ED3431">
        <w:rPr>
          <w:b/>
        </w:rPr>
        <w:t>ÉS</w:t>
      </w:r>
      <w:proofErr w:type="gramEnd"/>
      <w:r w:rsidR="00ED3431">
        <w:rPr>
          <w:b/>
        </w:rPr>
        <w:t xml:space="preserve"> TAGSÁGI JOGVISZONY MEGSZŰNÉSÉVEL </w:t>
      </w:r>
      <w:r w:rsidR="00B53605">
        <w:rPr>
          <w:b/>
        </w:rPr>
        <w:t>K</w:t>
      </w:r>
      <w:r w:rsidR="00ED3431">
        <w:rPr>
          <w:b/>
        </w:rPr>
        <w:t xml:space="preserve">APCSOLATOS </w:t>
      </w:r>
      <w:r w:rsidRPr="00E6043E">
        <w:rPr>
          <w:b/>
        </w:rPr>
        <w:t>ELJÁRÁS</w:t>
      </w:r>
      <w:r w:rsidR="00B53605">
        <w:rPr>
          <w:b/>
        </w:rPr>
        <w:t>OK</w:t>
      </w:r>
    </w:p>
    <w:p w:rsidR="005917CB" w:rsidRPr="00E6043E" w:rsidRDefault="005917CB" w:rsidP="005917CB">
      <w:pPr>
        <w:jc w:val="center"/>
        <w:rPr>
          <w:b/>
        </w:rPr>
      </w:pPr>
      <w:r w:rsidRPr="00E6043E">
        <w:rPr>
          <w:b/>
        </w:rPr>
        <w:t>SZABÁLYZATA/ÜGYRENDJE</w:t>
      </w:r>
    </w:p>
    <w:p w:rsidR="00933BF6" w:rsidRDefault="00933BF6" w:rsidP="005917CB">
      <w:pPr>
        <w:jc w:val="center"/>
      </w:pPr>
      <w:proofErr w:type="gramStart"/>
      <w:r>
        <w:t>tervezet</w:t>
      </w:r>
      <w:proofErr w:type="gramEnd"/>
    </w:p>
    <w:p w:rsidR="005917CB" w:rsidRDefault="00ED3431" w:rsidP="005917CB">
      <w:pPr>
        <w:jc w:val="center"/>
      </w:pPr>
      <w:r>
        <w:t xml:space="preserve">(A) </w:t>
      </w:r>
    </w:p>
    <w:p w:rsidR="00ED3431" w:rsidRDefault="00ED3431" w:rsidP="005917CB">
      <w:pPr>
        <w:jc w:val="center"/>
      </w:pPr>
      <w:r>
        <w:t>Tagfelvétel</w:t>
      </w:r>
    </w:p>
    <w:p w:rsidR="00345722" w:rsidRDefault="005917CB" w:rsidP="005917CB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933BF6">
        <w:t>t</w:t>
      </w:r>
      <w:r>
        <w:t xml:space="preserve">agfelvételi eljárás az egyesület honlapjáról letölthető </w:t>
      </w:r>
      <w:proofErr w:type="gramStart"/>
      <w:r>
        <w:t>„ Belépési</w:t>
      </w:r>
      <w:proofErr w:type="gramEnd"/>
      <w:r>
        <w:t xml:space="preserve"> nyilatkozat” elnevezésű kitöltött és aláírt nyomtatvány Elnökséghez történő megérkezésével kezdődik</w:t>
      </w:r>
      <w:r w:rsidR="00E6043E">
        <w:t xml:space="preserve">, mely nyomtatvány jelen Szabályzat elválaszthatatlan részét képező 1. számú melléklete. A belépni szándékozók számára az Elnökség biztosítani köteles az egyesület honlapján keresztül az egyesület mindenkor hatályos Alapszabálya folyamatos megismerhetőségét. </w:t>
      </w:r>
      <w:r>
        <w:t xml:space="preserve"> Az Elnökség részére postai vagy elektronikus levél útján, a „Belépési nyilatkozat” aláírt változata </w:t>
      </w:r>
      <w:r w:rsidR="00345722">
        <w:t xml:space="preserve">eredeti, illetve </w:t>
      </w:r>
      <w:proofErr w:type="spellStart"/>
      <w:r w:rsidR="00345722">
        <w:t>szkennelt</w:t>
      </w:r>
      <w:proofErr w:type="spellEnd"/>
      <w:r w:rsidR="00345722">
        <w:t xml:space="preserve"> példányának megküldésével az alábbi címekre juttatható el: </w:t>
      </w:r>
    </w:p>
    <w:p w:rsidR="00345722" w:rsidRDefault="00345722" w:rsidP="00345722">
      <w:pPr>
        <w:ind w:left="708"/>
        <w:jc w:val="both"/>
      </w:pPr>
      <w:proofErr w:type="gramStart"/>
      <w:r>
        <w:t>az</w:t>
      </w:r>
      <w:proofErr w:type="gramEnd"/>
      <w:r>
        <w:t xml:space="preserve"> Egyesület székhelyére: SZÍV-KÖR Egyesület 8000 Székesfehérvár Budai út 145.</w:t>
      </w:r>
    </w:p>
    <w:p w:rsidR="00345722" w:rsidRDefault="00345722" w:rsidP="00345722">
      <w:pPr>
        <w:ind w:left="708"/>
        <w:jc w:val="both"/>
      </w:pPr>
      <w:proofErr w:type="gramStart"/>
      <w:r>
        <w:t>az</w:t>
      </w:r>
      <w:proofErr w:type="gramEnd"/>
      <w:r>
        <w:t xml:space="preserve"> elnökség bármely tagjának e-mail címére: </w:t>
      </w:r>
      <w:hyperlink r:id="rId7" w:history="1">
        <w:r w:rsidRPr="00934396">
          <w:rPr>
            <w:rStyle w:val="Hiperhivatkozs"/>
          </w:rPr>
          <w:t>katalin.csurgo@pakole.hu</w:t>
        </w:r>
      </w:hyperlink>
      <w:r>
        <w:t xml:space="preserve">, </w:t>
      </w:r>
      <w:hyperlink r:id="rId8" w:history="1">
        <w:r w:rsidRPr="00934396">
          <w:rPr>
            <w:rStyle w:val="Hiperhivatkozs"/>
          </w:rPr>
          <w:t>tamas.bauer@ikoutdoor.hu</w:t>
        </w:r>
      </w:hyperlink>
      <w:r>
        <w:t xml:space="preserve"> , </w:t>
      </w:r>
      <w:hyperlink r:id="rId9" w:history="1">
        <w:r w:rsidRPr="00934396">
          <w:rPr>
            <w:rStyle w:val="Hiperhivatkozs"/>
          </w:rPr>
          <w:t>daniel_rozsa@hotmail.hu</w:t>
        </w:r>
      </w:hyperlink>
    </w:p>
    <w:p w:rsidR="005917CB" w:rsidRDefault="005917CB" w:rsidP="00345722">
      <w:pPr>
        <w:ind w:left="708"/>
        <w:jc w:val="both"/>
      </w:pPr>
      <w:r>
        <w:t xml:space="preserve">   </w:t>
      </w:r>
    </w:p>
    <w:p w:rsidR="00933BF6" w:rsidRDefault="005917CB" w:rsidP="005917CB">
      <w:pPr>
        <w:pStyle w:val="Listaszerbekezds"/>
        <w:numPr>
          <w:ilvl w:val="0"/>
          <w:numId w:val="1"/>
        </w:numPr>
        <w:jc w:val="both"/>
      </w:pPr>
      <w:r>
        <w:t xml:space="preserve">Az egyesület Elnöksége </w:t>
      </w:r>
      <w:r w:rsidR="00345722">
        <w:t xml:space="preserve">részére szabályosan kitöltött és aláírt kérelemről az </w:t>
      </w:r>
      <w:proofErr w:type="gramStart"/>
      <w:r w:rsidR="00345722">
        <w:t>Elnökség ülésen</w:t>
      </w:r>
      <w:proofErr w:type="gramEnd"/>
      <w:r w:rsidR="00345722">
        <w:t xml:space="preserve"> dönt, amelynek formája lehet online vagy személyes megjelenéssel</w:t>
      </w:r>
      <w:r w:rsidR="0010428D">
        <w:t xml:space="preserve"> megtartott, határozatképes ülés. </w:t>
      </w:r>
      <w:r w:rsidR="00933BF6">
        <w:t xml:space="preserve">A tagfelvételi kérelem Elnökséghez történő beérkezését követő 30 napon belül az Elnökség dönt a kérelemről. </w:t>
      </w:r>
      <w:r w:rsidR="0010428D">
        <w:t xml:space="preserve">Az Elnökségi ülés </w:t>
      </w:r>
      <w:r w:rsidR="00933BF6">
        <w:t xml:space="preserve">összehívására és határozatképességére az Alapszabály vonatkozó rendelkezéseit kell alkalmazni. </w:t>
      </w:r>
      <w:r w:rsidR="0010428D">
        <w:t xml:space="preserve"> </w:t>
      </w:r>
    </w:p>
    <w:p w:rsidR="00933BF6" w:rsidRDefault="00933BF6" w:rsidP="00933BF6">
      <w:pPr>
        <w:ind w:left="360"/>
        <w:jc w:val="both"/>
      </w:pPr>
    </w:p>
    <w:p w:rsidR="00933BF6" w:rsidRDefault="00933BF6" w:rsidP="005917CB">
      <w:pPr>
        <w:pStyle w:val="Listaszerbekezds"/>
        <w:numPr>
          <w:ilvl w:val="0"/>
          <w:numId w:val="1"/>
        </w:numPr>
        <w:jc w:val="both"/>
      </w:pPr>
      <w:r>
        <w:t xml:space="preserve">A döntéshozatali eljárás az Alapszabály rendelkezései szerinti. A tagfelvétel ügyében hozott döntését az Elnökségnek nem szükséges megindokolni. Az elnökség </w:t>
      </w:r>
      <w:proofErr w:type="gramStart"/>
      <w:r>
        <w:t>ezen</w:t>
      </w:r>
      <w:proofErr w:type="gramEnd"/>
      <w:r>
        <w:t xml:space="preserve"> kérdésben nyílt szavazással dönt, üléséről írásos jegyzőkönyv készül. </w:t>
      </w:r>
      <w:r w:rsidR="00E6043E">
        <w:t xml:space="preserve">A belépési kérelem </w:t>
      </w:r>
      <w:proofErr w:type="gramStart"/>
      <w:r w:rsidR="00E6043E">
        <w:t>elfogadása  esetén</w:t>
      </w:r>
      <w:proofErr w:type="gramEnd"/>
      <w:r w:rsidR="00E6043E">
        <w:t xml:space="preserve"> a tagsági jogok és kötelezettségek a tagfelvételi határozat napján beállnak.   </w:t>
      </w:r>
      <w:r>
        <w:t xml:space="preserve"> </w:t>
      </w:r>
    </w:p>
    <w:p w:rsidR="00ED3431" w:rsidRDefault="00ED3431" w:rsidP="00ED3431">
      <w:pPr>
        <w:pStyle w:val="Listaszerbekezds"/>
      </w:pPr>
    </w:p>
    <w:p w:rsidR="00933BF6" w:rsidRDefault="00933BF6" w:rsidP="00933BF6">
      <w:pPr>
        <w:pStyle w:val="Listaszerbekezds"/>
      </w:pPr>
    </w:p>
    <w:p w:rsidR="00933BF6" w:rsidRDefault="00933BF6" w:rsidP="005917CB">
      <w:pPr>
        <w:pStyle w:val="Listaszerbekezds"/>
        <w:numPr>
          <w:ilvl w:val="0"/>
          <w:numId w:val="1"/>
        </w:numPr>
        <w:jc w:val="both"/>
      </w:pPr>
      <w:r>
        <w:t xml:space="preserve">A kérelmező az Elnökség döntéséről az erről szóló határozat meghozatalát követő legkésőbb 8 napon belül vagy </w:t>
      </w:r>
      <w:proofErr w:type="gramStart"/>
      <w:r>
        <w:t>postai</w:t>
      </w:r>
      <w:proofErr w:type="gramEnd"/>
      <w:r>
        <w:t xml:space="preserve"> vagy elektronikus levél formájában, az alakszerű elnökségi határozat megküldésével értesül. </w:t>
      </w:r>
      <w:r w:rsidR="002D6C32">
        <w:t xml:space="preserve">Az értesítés megtörténtének igazolható módjaként a postai tértivevényes küldemény, illetve elektronikus levél esetén a digitális tértivevény fogadható el.  </w:t>
      </w:r>
      <w:r>
        <w:t xml:space="preserve"> </w:t>
      </w:r>
      <w:r w:rsidR="002D6C32">
        <w:t xml:space="preserve">A felvett tag a határozat átvétele időpontját követő 8 napon belül köteles a mindenkori Alapszabályban meghatározott </w:t>
      </w:r>
      <w:r w:rsidR="002D6C32" w:rsidRPr="0055029E">
        <w:rPr>
          <w:color w:val="FF0000"/>
        </w:rPr>
        <w:t xml:space="preserve">éves tagdíj </w:t>
      </w:r>
      <w:r w:rsidR="0055029E" w:rsidRPr="0055029E">
        <w:rPr>
          <w:color w:val="FF0000"/>
        </w:rPr>
        <w:t xml:space="preserve">teljes </w:t>
      </w:r>
      <w:r w:rsidR="002D6C32" w:rsidRPr="0055029E">
        <w:rPr>
          <w:color w:val="FF0000"/>
        </w:rPr>
        <w:t>összegét</w:t>
      </w:r>
      <w:r w:rsidR="002D6C32">
        <w:t xml:space="preserve"> az egyesület számlájára befizetni.   </w:t>
      </w:r>
      <w:r>
        <w:t xml:space="preserve">   </w:t>
      </w:r>
      <w:r w:rsidR="0010428D">
        <w:t xml:space="preserve"> </w:t>
      </w:r>
    </w:p>
    <w:p w:rsidR="00ED3431" w:rsidRDefault="00ED3431" w:rsidP="00ED3431">
      <w:pPr>
        <w:pStyle w:val="Listaszerbekezds"/>
      </w:pPr>
    </w:p>
    <w:p w:rsidR="00933BF6" w:rsidRDefault="00933BF6" w:rsidP="00933BF6">
      <w:pPr>
        <w:pStyle w:val="Listaszerbekezds"/>
      </w:pPr>
    </w:p>
    <w:p w:rsidR="002D6C32" w:rsidRDefault="00933BF6" w:rsidP="005917CB">
      <w:pPr>
        <w:pStyle w:val="Listaszerbekezds"/>
        <w:numPr>
          <w:ilvl w:val="0"/>
          <w:numId w:val="1"/>
        </w:numPr>
        <w:jc w:val="both"/>
      </w:pPr>
      <w:r>
        <w:t>Az Elnökség a belépési nyilatkozatban rögzített és a kérelmező egyéb formában közölt személyes adatait, amelyet a belépési eljárás során</w:t>
      </w:r>
      <w:r w:rsidR="00E6043E">
        <w:t>, illetve azt követően</w:t>
      </w:r>
      <w:r>
        <w:t xml:space="preserve"> kezel, köteles a személyes adatok kezelésére</w:t>
      </w:r>
      <w:r w:rsidR="00E6043E">
        <w:t>, használatára, őrzésére és megsemmisítésére</w:t>
      </w:r>
      <w:r>
        <w:t xml:space="preserve"> vonatkozó jogszabályi rendelkezések, az egyesület adatkezelési szabályzata alapján kezelni. A kérelmező tagfelvételi kérelme elutasítása esetén a </w:t>
      </w:r>
      <w:r w:rsidR="002D6C32">
        <w:t xml:space="preserve">kérelmező személyes adatait az Elnökség adatkezeléssel megbízott tagja köteles a határozathozataltól számított legkésőbb 15 napon belül megsemmisíteni. </w:t>
      </w:r>
    </w:p>
    <w:p w:rsidR="00ED3431" w:rsidRDefault="00ED3431" w:rsidP="00ED3431">
      <w:pPr>
        <w:pStyle w:val="Listaszerbekezds"/>
      </w:pPr>
    </w:p>
    <w:p w:rsidR="00E6043E" w:rsidRDefault="00E6043E" w:rsidP="00E6043E">
      <w:pPr>
        <w:pStyle w:val="Listaszerbekezds"/>
      </w:pPr>
    </w:p>
    <w:p w:rsidR="002D6C32" w:rsidRDefault="00ED3431" w:rsidP="00ED3431">
      <w:pPr>
        <w:pStyle w:val="Listaszerbekezds"/>
        <w:jc w:val="center"/>
      </w:pPr>
      <w:r>
        <w:t>(B)</w:t>
      </w:r>
    </w:p>
    <w:p w:rsidR="00ED3431" w:rsidRDefault="00ED3431" w:rsidP="00ED3431">
      <w:pPr>
        <w:pStyle w:val="Listaszerbekezds"/>
        <w:jc w:val="center"/>
      </w:pPr>
    </w:p>
    <w:p w:rsidR="00ED3431" w:rsidRDefault="00ED3431" w:rsidP="00ED3431">
      <w:pPr>
        <w:pStyle w:val="Listaszerbekezds"/>
        <w:jc w:val="center"/>
      </w:pPr>
      <w:r>
        <w:t>Tagsági jogviszony megszűnése a tag kilépésével</w:t>
      </w:r>
    </w:p>
    <w:p w:rsidR="00ED3431" w:rsidRDefault="00ED3431" w:rsidP="00ED3431">
      <w:pPr>
        <w:pStyle w:val="Listaszerbekezds"/>
        <w:jc w:val="center"/>
      </w:pPr>
    </w:p>
    <w:p w:rsidR="00ED3431" w:rsidRDefault="00ED3431" w:rsidP="00ED3431">
      <w:pPr>
        <w:pStyle w:val="Listaszerbekezds"/>
        <w:numPr>
          <w:ilvl w:val="0"/>
          <w:numId w:val="1"/>
        </w:numPr>
        <w:jc w:val="both"/>
      </w:pPr>
      <w:r>
        <w:t>A tag egyesületi tagsági jogviszonyát bármikor, indokolás nélkül megszüntetheti az Elnökséghez intézett</w:t>
      </w:r>
      <w:r w:rsidR="00B53605">
        <w:t>, az egyesület honlapjáról letölthető</w:t>
      </w:r>
      <w:r>
        <w:t xml:space="preserve"> írásbeli („Kilépési nyilatkozat” elnevezésű kitöltött és aláírt nyomtatvány Elnökséghez történő megküldésével, mely nyomtatvány jelen Szabályzat elválaszthatatlan részét képező 2. számú melléklete. Az Elnökség részére postai vagy elektronikus levél útján, a „Kilépési nyilatkozat” aláírt változata eredeti, illetve </w:t>
      </w:r>
      <w:proofErr w:type="spellStart"/>
      <w:r>
        <w:t>szkennelt</w:t>
      </w:r>
      <w:proofErr w:type="spellEnd"/>
      <w:r>
        <w:t xml:space="preserve"> példányának megküldésével az alábbi címekre juttatható el: </w:t>
      </w:r>
    </w:p>
    <w:p w:rsidR="00ED3431" w:rsidRDefault="00ED3431" w:rsidP="00ED3431">
      <w:pPr>
        <w:ind w:left="708"/>
        <w:jc w:val="both"/>
      </w:pPr>
      <w:proofErr w:type="gramStart"/>
      <w:r>
        <w:t>az</w:t>
      </w:r>
      <w:proofErr w:type="gramEnd"/>
      <w:r>
        <w:t xml:space="preserve"> Egyesület székhelyére: SZÍV-KÖR Egyesület 8000 Székesfehérvár Budai út 145.</w:t>
      </w:r>
    </w:p>
    <w:p w:rsidR="00ED3431" w:rsidRDefault="00ED3431" w:rsidP="00ED3431">
      <w:pPr>
        <w:ind w:left="708"/>
        <w:jc w:val="both"/>
      </w:pPr>
      <w:proofErr w:type="gramStart"/>
      <w:r>
        <w:t>az</w:t>
      </w:r>
      <w:proofErr w:type="gramEnd"/>
      <w:r>
        <w:t xml:space="preserve"> elnökség bármely tagjának e-mail címére: </w:t>
      </w:r>
      <w:hyperlink r:id="rId10" w:history="1">
        <w:r w:rsidRPr="00934396">
          <w:rPr>
            <w:rStyle w:val="Hiperhivatkozs"/>
          </w:rPr>
          <w:t>katalin.csurgo@pakole.hu</w:t>
        </w:r>
      </w:hyperlink>
      <w:r>
        <w:t xml:space="preserve">, </w:t>
      </w:r>
      <w:hyperlink r:id="rId11" w:history="1">
        <w:r w:rsidRPr="00934396">
          <w:rPr>
            <w:rStyle w:val="Hiperhivatkozs"/>
          </w:rPr>
          <w:t>tamas.bauer@ikoutdoor.hu</w:t>
        </w:r>
      </w:hyperlink>
      <w:r>
        <w:t xml:space="preserve"> , </w:t>
      </w:r>
      <w:hyperlink r:id="rId12" w:history="1">
        <w:r w:rsidRPr="00934396">
          <w:rPr>
            <w:rStyle w:val="Hiperhivatkozs"/>
          </w:rPr>
          <w:t>daniel_rozsa@hotmail.hu</w:t>
        </w:r>
      </w:hyperlink>
    </w:p>
    <w:p w:rsidR="00A87B94" w:rsidRDefault="00ED3431" w:rsidP="00ED3431">
      <w:pPr>
        <w:pStyle w:val="Listaszerbekezds"/>
        <w:numPr>
          <w:ilvl w:val="0"/>
          <w:numId w:val="1"/>
        </w:numPr>
        <w:jc w:val="both"/>
      </w:pPr>
      <w:r>
        <w:t>Az egyesület elnökségéhez eljuttatott „Kilépési nyilatkozat”</w:t>
      </w:r>
      <w:proofErr w:type="spellStart"/>
      <w:r>
        <w:t>-ban</w:t>
      </w:r>
      <w:proofErr w:type="spellEnd"/>
      <w:r>
        <w:t xml:space="preserve"> rögzített hatállyal a tag tagsági jogviszonya megszűnik</w:t>
      </w:r>
      <w:r w:rsidR="00724D26">
        <w:t xml:space="preserve"> azzal, hogy annak időpontja nem lehet korábbi, mint a „Kilépési nyilatkozat” Elnökség részéről történő átvétele. </w:t>
      </w:r>
      <w:r w:rsidR="00A027A8">
        <w:t xml:space="preserve">A tagsági jogviszony megszűnés időpontjában megszűnnek a tag egyesületben gyakorolható jogai és kötelezettségei. </w:t>
      </w:r>
      <w:r w:rsidR="00A87B94">
        <w:t xml:space="preserve"> Az Elnökség tagnyilvántartás kezelésével megbízott tagja köteles a tagok nyilvántartásából a kilépő tagot a kilépési nyilatkozat elnökséghez történő érkezése</w:t>
      </w:r>
      <w:r w:rsidR="00724D26">
        <w:t xml:space="preserve">, illetve ha a nyilatkozat későbbi időpontot jelöl meg, annak </w:t>
      </w:r>
      <w:r w:rsidR="00A87B94">
        <w:t xml:space="preserve">hatályával törölni. </w:t>
      </w:r>
      <w:r w:rsidR="00A027A8">
        <w:t xml:space="preserve">A törlés megtörténtének </w:t>
      </w:r>
      <w:proofErr w:type="spellStart"/>
      <w:r w:rsidR="00A027A8">
        <w:t>tényéről</w:t>
      </w:r>
      <w:proofErr w:type="spellEnd"/>
      <w:r w:rsidR="00A027A8">
        <w:t xml:space="preserve"> az Elnökség nem köteles a tagot értesíteni.  </w:t>
      </w:r>
      <w:r w:rsidR="00A87B94">
        <w:t>Az Elnökség adatkezeléssel megbízott tagja a kilép</w:t>
      </w:r>
      <w:r w:rsidR="00A027A8">
        <w:t>ő</w:t>
      </w:r>
      <w:r w:rsidR="00A87B94">
        <w:t xml:space="preserve"> tag személyes adatait a tagnyilvántartásból történő törlést </w:t>
      </w:r>
      <w:r w:rsidR="00A87B94" w:rsidRPr="00941BB0">
        <w:rPr>
          <w:color w:val="FF0000"/>
        </w:rPr>
        <w:t xml:space="preserve">követő </w:t>
      </w:r>
      <w:r w:rsidR="00941BB0" w:rsidRPr="00941BB0">
        <w:rPr>
          <w:color w:val="FF0000"/>
        </w:rPr>
        <w:t>60.</w:t>
      </w:r>
      <w:r w:rsidR="00A87B94" w:rsidRPr="00941BB0">
        <w:rPr>
          <w:color w:val="FF0000"/>
        </w:rPr>
        <w:t>napon</w:t>
      </w:r>
      <w:r w:rsidR="00A87B94">
        <w:t xml:space="preserve"> belül köteles megsemmisíteni.</w:t>
      </w:r>
    </w:p>
    <w:p w:rsidR="00A87B94" w:rsidRDefault="00A87B94" w:rsidP="00A87B94">
      <w:pPr>
        <w:ind w:left="360"/>
        <w:jc w:val="both"/>
      </w:pPr>
      <w:r>
        <w:t xml:space="preserve"> </w:t>
      </w:r>
    </w:p>
    <w:p w:rsidR="00A87B94" w:rsidRPr="0055029E" w:rsidRDefault="00A87B94" w:rsidP="00A87B94">
      <w:pPr>
        <w:pStyle w:val="Listaszerbekezds"/>
        <w:numPr>
          <w:ilvl w:val="0"/>
          <w:numId w:val="1"/>
        </w:numPr>
        <w:jc w:val="both"/>
        <w:rPr>
          <w:color w:val="FF0000"/>
        </w:rPr>
      </w:pPr>
      <w:r>
        <w:t xml:space="preserve">Az egyesület </w:t>
      </w:r>
      <w:r w:rsidRPr="0055029E">
        <w:rPr>
          <w:color w:val="FF0000"/>
        </w:rPr>
        <w:t xml:space="preserve">nem köteles a kilépő tag számára visszafizetni a kilépés évére már </w:t>
      </w:r>
      <w:proofErr w:type="gramStart"/>
      <w:r w:rsidRPr="0055029E">
        <w:rPr>
          <w:color w:val="FF0000"/>
        </w:rPr>
        <w:t>befizetett  évi</w:t>
      </w:r>
      <w:proofErr w:type="gramEnd"/>
      <w:r w:rsidRPr="0055029E">
        <w:rPr>
          <w:color w:val="FF0000"/>
        </w:rPr>
        <w:t xml:space="preserve"> tagdíj</w:t>
      </w:r>
      <w:r w:rsidR="0055029E" w:rsidRPr="0055029E">
        <w:rPr>
          <w:color w:val="FF0000"/>
        </w:rPr>
        <w:t>at.</w:t>
      </w:r>
      <w:r w:rsidRPr="0055029E">
        <w:rPr>
          <w:color w:val="FF0000"/>
        </w:rPr>
        <w:t xml:space="preserve"> </w:t>
      </w:r>
    </w:p>
    <w:p w:rsidR="00A87B94" w:rsidRDefault="00A87B94" w:rsidP="00A87B94">
      <w:pPr>
        <w:pStyle w:val="Listaszerbekezds"/>
      </w:pPr>
    </w:p>
    <w:p w:rsidR="00A027A8" w:rsidRDefault="00A87B94" w:rsidP="00A87B94">
      <w:pPr>
        <w:pStyle w:val="Listaszerbekezds"/>
        <w:numPr>
          <w:ilvl w:val="0"/>
          <w:numId w:val="1"/>
        </w:numPr>
        <w:jc w:val="both"/>
      </w:pPr>
      <w:r>
        <w:t xml:space="preserve"> Abban az esetben, ha a kilép</w:t>
      </w:r>
      <w:r w:rsidR="00A027A8">
        <w:t>ő</w:t>
      </w:r>
      <w:r>
        <w:t xml:space="preserve"> tag az egyesülettel bármilyen jogcímen elszámolással tartozik, a „Kilépési nyilatkozat”</w:t>
      </w:r>
      <w:proofErr w:type="spellStart"/>
      <w:r>
        <w:t>-ban</w:t>
      </w:r>
      <w:proofErr w:type="spellEnd"/>
      <w:r>
        <w:t xml:space="preserve"> közölni köteles az elszámolás időpontját, amely nem lehet későbbi, mint a tagsági jogviszonya</w:t>
      </w:r>
      <w:r w:rsidR="00A027A8">
        <w:t xml:space="preserve"> megszűnését </w:t>
      </w:r>
      <w:proofErr w:type="gramStart"/>
      <w:r w:rsidR="00A027A8">
        <w:t>követő …</w:t>
      </w:r>
      <w:proofErr w:type="gramEnd"/>
      <w:r w:rsidR="00A027A8">
        <w:t>….nap.</w:t>
      </w:r>
    </w:p>
    <w:p w:rsidR="00A027A8" w:rsidRDefault="00A027A8" w:rsidP="00A027A8">
      <w:pPr>
        <w:pStyle w:val="Listaszerbekezds"/>
      </w:pPr>
    </w:p>
    <w:p w:rsidR="00A027A8" w:rsidRDefault="00A027A8" w:rsidP="00A027A8">
      <w:pPr>
        <w:ind w:left="360"/>
        <w:jc w:val="both"/>
      </w:pPr>
    </w:p>
    <w:p w:rsidR="00A027A8" w:rsidRDefault="00A027A8" w:rsidP="00A027A8">
      <w:pPr>
        <w:ind w:left="360"/>
        <w:jc w:val="both"/>
      </w:pPr>
    </w:p>
    <w:p w:rsidR="00A87B94" w:rsidRDefault="00A027A8" w:rsidP="00A027A8">
      <w:pPr>
        <w:ind w:left="360"/>
        <w:jc w:val="center"/>
      </w:pPr>
      <w:r>
        <w:t xml:space="preserve">( </w:t>
      </w:r>
      <w:proofErr w:type="gramStart"/>
      <w:r>
        <w:t>C )</w:t>
      </w:r>
      <w:proofErr w:type="gramEnd"/>
    </w:p>
    <w:p w:rsidR="00A027A8" w:rsidRDefault="00A027A8" w:rsidP="00A027A8">
      <w:pPr>
        <w:ind w:left="360"/>
        <w:jc w:val="center"/>
      </w:pPr>
    </w:p>
    <w:p w:rsidR="00A027A8" w:rsidRDefault="00A027A8" w:rsidP="00A027A8">
      <w:pPr>
        <w:ind w:left="360"/>
        <w:jc w:val="center"/>
      </w:pPr>
      <w:r>
        <w:t xml:space="preserve">Tagsági </w:t>
      </w:r>
      <w:proofErr w:type="gramStart"/>
      <w:r>
        <w:t>jogviszony  megszűnése</w:t>
      </w:r>
      <w:proofErr w:type="gramEnd"/>
      <w:r>
        <w:t xml:space="preserve"> a természetes személy tag halála, a jogi személy tag jogutód nélküli megszűnése</w:t>
      </w:r>
      <w:r w:rsidR="007210EA">
        <w:t>, illetve jogutódlással történő</w:t>
      </w:r>
      <w:r>
        <w:t xml:space="preserve"> esetén</w:t>
      </w:r>
    </w:p>
    <w:p w:rsidR="00A027A8" w:rsidRDefault="00A027A8" w:rsidP="00A027A8">
      <w:pPr>
        <w:ind w:left="360"/>
        <w:jc w:val="center"/>
      </w:pPr>
    </w:p>
    <w:p w:rsidR="00A027A8" w:rsidRDefault="00A027A8" w:rsidP="00A027A8">
      <w:pPr>
        <w:pStyle w:val="Listaszerbekezds"/>
        <w:numPr>
          <w:ilvl w:val="0"/>
          <w:numId w:val="1"/>
        </w:numPr>
        <w:jc w:val="both"/>
      </w:pPr>
      <w:r>
        <w:t xml:space="preserve"> A természetes személy tag halála időpontjában tagsági jogviszony megszűnik. </w:t>
      </w:r>
    </w:p>
    <w:p w:rsidR="00A027A8" w:rsidRDefault="00A027A8" w:rsidP="00A027A8">
      <w:pPr>
        <w:jc w:val="both"/>
      </w:pPr>
    </w:p>
    <w:p w:rsidR="00A027A8" w:rsidRDefault="00A027A8" w:rsidP="00A027A8">
      <w:pPr>
        <w:pStyle w:val="Listaszerbekezds"/>
        <w:numPr>
          <w:ilvl w:val="0"/>
          <w:numId w:val="1"/>
        </w:numPr>
        <w:jc w:val="both"/>
      </w:pPr>
      <w:r>
        <w:t xml:space="preserve">A tag haláláról szóló hiteles értesítést követően az Elnökség tagnyilvántartás kezelésével megbízott tagja a tagot a halál időpontja hatályával törli a tagnyilvántartásból. </w:t>
      </w:r>
    </w:p>
    <w:p w:rsidR="00A027A8" w:rsidRDefault="00A027A8" w:rsidP="00A027A8">
      <w:pPr>
        <w:pStyle w:val="Listaszerbekezds"/>
      </w:pPr>
    </w:p>
    <w:p w:rsidR="00A027A8" w:rsidRDefault="00A027A8" w:rsidP="00A027A8">
      <w:pPr>
        <w:pStyle w:val="Listaszerbekezds"/>
        <w:numPr>
          <w:ilvl w:val="0"/>
          <w:numId w:val="1"/>
        </w:numPr>
        <w:jc w:val="both"/>
      </w:pPr>
      <w:r>
        <w:t xml:space="preserve">A tagsági viszony öröklésének nincs helye. </w:t>
      </w:r>
    </w:p>
    <w:p w:rsidR="00A027A8" w:rsidRDefault="00A027A8" w:rsidP="00A027A8">
      <w:pPr>
        <w:pStyle w:val="Listaszerbekezds"/>
      </w:pPr>
    </w:p>
    <w:p w:rsidR="00A027A8" w:rsidRDefault="00A027A8" w:rsidP="00A027A8">
      <w:pPr>
        <w:pStyle w:val="Listaszerbekezds"/>
        <w:numPr>
          <w:ilvl w:val="0"/>
          <w:numId w:val="1"/>
        </w:numPr>
        <w:jc w:val="both"/>
      </w:pPr>
      <w:r>
        <w:t xml:space="preserve">Az egyesület nem köteles elszámolni a tag örököseivel a halál évére már befizetett teljes évi </w:t>
      </w:r>
      <w:proofErr w:type="gramStart"/>
      <w:r>
        <w:t>tagdíj halálozást</w:t>
      </w:r>
      <w:proofErr w:type="gramEnd"/>
      <w:r>
        <w:t xml:space="preserve"> követő időszakára eső időarányos hányadával.  </w:t>
      </w:r>
      <w:r w:rsidR="009248BC">
        <w:t xml:space="preserve">Az örökösök nem kötelesek helyt állni a tag egyesülettel szembeni tagdíj-tartozásáért, de a tagnak az </w:t>
      </w:r>
      <w:proofErr w:type="gramStart"/>
      <w:r w:rsidR="009248BC">
        <w:t>egyesülettől   elszámolási</w:t>
      </w:r>
      <w:proofErr w:type="gramEnd"/>
      <w:r w:rsidR="009248BC">
        <w:t xml:space="preserve"> kötelezettséggel átvett ingóságáért, pénzeszközeiért az elnökség hagyatéki igényt érvényesíthet az örökösökkel szemben.       </w:t>
      </w:r>
    </w:p>
    <w:p w:rsidR="00F1563B" w:rsidRDefault="00F1563B" w:rsidP="00F1563B">
      <w:pPr>
        <w:pStyle w:val="Listaszerbekezds"/>
      </w:pPr>
    </w:p>
    <w:p w:rsidR="007210EA" w:rsidRDefault="00F1563B" w:rsidP="00A027A8">
      <w:pPr>
        <w:pStyle w:val="Listaszerbekezds"/>
        <w:numPr>
          <w:ilvl w:val="0"/>
          <w:numId w:val="1"/>
        </w:numPr>
        <w:jc w:val="both"/>
      </w:pPr>
      <w:r>
        <w:t xml:space="preserve">A jogi személy jogutód nélküli megszűnés esetén a tagsági jogviszonya a jogi személy bírósági nyilvántartásból történő jogerős törlésének hatályával szűnik meg. Az Elnökség tagnyilvántartás kezelésével </w:t>
      </w:r>
      <w:r w:rsidR="009248BC">
        <w:t xml:space="preserve">megbízott tagja a </w:t>
      </w:r>
      <w:r w:rsidR="007210EA">
        <w:t>jogi személy tagot a jogerős bírósági határozat kiadásának időpontjával törli a nyilvántartásból.</w:t>
      </w:r>
    </w:p>
    <w:p w:rsidR="007210EA" w:rsidRDefault="007210EA" w:rsidP="007210EA">
      <w:pPr>
        <w:pStyle w:val="Listaszerbekezds"/>
      </w:pPr>
    </w:p>
    <w:p w:rsidR="00C80979" w:rsidRDefault="007210EA" w:rsidP="00A027A8">
      <w:pPr>
        <w:pStyle w:val="Listaszerbekezds"/>
        <w:numPr>
          <w:ilvl w:val="0"/>
          <w:numId w:val="1"/>
        </w:numPr>
        <w:jc w:val="both"/>
      </w:pPr>
      <w:r>
        <w:t xml:space="preserve"> A jogi személy tag jogutódlással történő átalakulása, egyesülése, szétválása esetén a jogi személy cégjegyzékbe bejegyzett jogutódja a jogelőd tagsági viszonyát jogfolytonossággal gyakorolhatja, a jogutódlás időpontjától kezdődően. A jogutódot terhelik a jogelőd korábbi kötelezettségei, illetve illetik a jogelőd jogai. </w:t>
      </w:r>
    </w:p>
    <w:p w:rsidR="00C80979" w:rsidRDefault="00C80979" w:rsidP="00C80979">
      <w:pPr>
        <w:pStyle w:val="Listaszerbekezds"/>
      </w:pPr>
    </w:p>
    <w:p w:rsidR="00F1563B" w:rsidRDefault="007210EA" w:rsidP="00C80979">
      <w:pPr>
        <w:jc w:val="both"/>
      </w:pPr>
      <w:r>
        <w:t xml:space="preserve"> </w:t>
      </w:r>
      <w:r w:rsidR="009248BC">
        <w:t xml:space="preserve"> </w:t>
      </w:r>
      <w:r w:rsidR="00F1563B">
        <w:t xml:space="preserve">  </w:t>
      </w:r>
    </w:p>
    <w:p w:rsidR="00A027A8" w:rsidRDefault="00A027A8" w:rsidP="00A027A8">
      <w:pPr>
        <w:jc w:val="both"/>
      </w:pPr>
    </w:p>
    <w:p w:rsidR="00F1563B" w:rsidRDefault="00F1563B" w:rsidP="00F1563B">
      <w:pPr>
        <w:jc w:val="center"/>
      </w:pPr>
    </w:p>
    <w:p w:rsidR="00A027A8" w:rsidRDefault="00A027A8" w:rsidP="00A027A8">
      <w:pPr>
        <w:jc w:val="both"/>
      </w:pPr>
      <w:r>
        <w:t xml:space="preserve">       </w:t>
      </w:r>
    </w:p>
    <w:p w:rsidR="00A027A8" w:rsidRDefault="00A027A8" w:rsidP="00A027A8">
      <w:pPr>
        <w:ind w:left="360"/>
        <w:jc w:val="center"/>
      </w:pPr>
    </w:p>
    <w:p w:rsidR="00A027A8" w:rsidRDefault="00A027A8" w:rsidP="00A027A8">
      <w:pPr>
        <w:ind w:left="360"/>
        <w:jc w:val="center"/>
      </w:pPr>
      <w:r>
        <w:t xml:space="preserve">  </w:t>
      </w:r>
    </w:p>
    <w:p w:rsidR="00A87B94" w:rsidRDefault="00A87B94" w:rsidP="00A87B94">
      <w:pPr>
        <w:ind w:left="360"/>
        <w:jc w:val="both"/>
      </w:pPr>
    </w:p>
    <w:p w:rsidR="00A87B94" w:rsidRDefault="00A87B94" w:rsidP="00A87B94">
      <w:pPr>
        <w:ind w:left="360"/>
        <w:jc w:val="both"/>
      </w:pPr>
      <w:r>
        <w:t xml:space="preserve"> </w:t>
      </w:r>
    </w:p>
    <w:p w:rsidR="00ED3431" w:rsidRDefault="00ED3431" w:rsidP="00ED3431">
      <w:pPr>
        <w:ind w:left="708"/>
        <w:jc w:val="both"/>
      </w:pPr>
    </w:p>
    <w:p w:rsidR="00ED3431" w:rsidRDefault="00ED3431" w:rsidP="00ED3431">
      <w:pPr>
        <w:ind w:left="720"/>
        <w:jc w:val="both"/>
      </w:pPr>
      <w:r>
        <w:t xml:space="preserve"> </w:t>
      </w:r>
    </w:p>
    <w:p w:rsidR="00ED3431" w:rsidRDefault="00ED3431" w:rsidP="00ED3431">
      <w:pPr>
        <w:ind w:left="720"/>
        <w:jc w:val="both"/>
      </w:pPr>
    </w:p>
    <w:p w:rsidR="005917CB" w:rsidRDefault="002D6C32" w:rsidP="00E6043E">
      <w:pPr>
        <w:ind w:left="360"/>
        <w:jc w:val="both"/>
      </w:pPr>
      <w:r>
        <w:t xml:space="preserve"> </w:t>
      </w:r>
      <w:r w:rsidR="00933BF6">
        <w:t xml:space="preserve"> </w:t>
      </w:r>
      <w:r w:rsidR="00345722">
        <w:t xml:space="preserve"> </w:t>
      </w:r>
      <w:r w:rsidR="005917CB">
        <w:t xml:space="preserve">    </w:t>
      </w:r>
    </w:p>
    <w:p w:rsidR="005917CB" w:rsidRDefault="005917CB" w:rsidP="005917CB">
      <w:pPr>
        <w:jc w:val="center"/>
      </w:pPr>
    </w:p>
    <w:p w:rsidR="005917CB" w:rsidRDefault="005917CB" w:rsidP="005917CB">
      <w:pPr>
        <w:jc w:val="center"/>
      </w:pPr>
    </w:p>
    <w:sectPr w:rsidR="005917CB" w:rsidSect="009D04B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48" w:rsidRDefault="00517C48" w:rsidP="00A027A8">
      <w:pPr>
        <w:spacing w:after="0" w:line="240" w:lineRule="auto"/>
      </w:pPr>
      <w:r>
        <w:separator/>
      </w:r>
    </w:p>
  </w:endnote>
  <w:endnote w:type="continuationSeparator" w:id="0">
    <w:p w:rsidR="00517C48" w:rsidRDefault="00517C48" w:rsidP="00A0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03047"/>
      <w:docPartObj>
        <w:docPartGallery w:val="Page Numbers (Bottom of Page)"/>
        <w:docPartUnique/>
      </w:docPartObj>
    </w:sdtPr>
    <w:sdtContent>
      <w:p w:rsidR="00A027A8" w:rsidRDefault="00F62DA9">
        <w:pPr>
          <w:pStyle w:val="llb"/>
          <w:jc w:val="center"/>
        </w:pPr>
        <w:fldSimple w:instr=" PAGE   \* MERGEFORMAT ">
          <w:r w:rsidR="00941BB0">
            <w:rPr>
              <w:noProof/>
            </w:rPr>
            <w:t>2</w:t>
          </w:r>
        </w:fldSimple>
      </w:p>
    </w:sdtContent>
  </w:sdt>
  <w:p w:rsidR="00A027A8" w:rsidRDefault="00A027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48" w:rsidRDefault="00517C48" w:rsidP="00A027A8">
      <w:pPr>
        <w:spacing w:after="0" w:line="240" w:lineRule="auto"/>
      </w:pPr>
      <w:r>
        <w:separator/>
      </w:r>
    </w:p>
  </w:footnote>
  <w:footnote w:type="continuationSeparator" w:id="0">
    <w:p w:rsidR="00517C48" w:rsidRDefault="00517C48" w:rsidP="00A0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73B"/>
    <w:multiLevelType w:val="hybridMultilevel"/>
    <w:tmpl w:val="A8463388"/>
    <w:lvl w:ilvl="0" w:tplc="77EAB9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72B3D"/>
    <w:multiLevelType w:val="hybridMultilevel"/>
    <w:tmpl w:val="81DEB3C4"/>
    <w:lvl w:ilvl="0" w:tplc="FADA37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B1876"/>
    <w:multiLevelType w:val="hybridMultilevel"/>
    <w:tmpl w:val="49722320"/>
    <w:lvl w:ilvl="0" w:tplc="26FAA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CB"/>
    <w:rsid w:val="0010428D"/>
    <w:rsid w:val="00206DA1"/>
    <w:rsid w:val="002D6C32"/>
    <w:rsid w:val="00345722"/>
    <w:rsid w:val="00517C48"/>
    <w:rsid w:val="0055029E"/>
    <w:rsid w:val="005917CB"/>
    <w:rsid w:val="007210EA"/>
    <w:rsid w:val="00724D26"/>
    <w:rsid w:val="00805CE6"/>
    <w:rsid w:val="009123FE"/>
    <w:rsid w:val="009248BC"/>
    <w:rsid w:val="00933BF6"/>
    <w:rsid w:val="00941BB0"/>
    <w:rsid w:val="009D04B4"/>
    <w:rsid w:val="00A027A8"/>
    <w:rsid w:val="00A87B94"/>
    <w:rsid w:val="00B35854"/>
    <w:rsid w:val="00B53605"/>
    <w:rsid w:val="00C80979"/>
    <w:rsid w:val="00E6043E"/>
    <w:rsid w:val="00ED3431"/>
    <w:rsid w:val="00F1563B"/>
    <w:rsid w:val="00F6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4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17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572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0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27A8"/>
  </w:style>
  <w:style w:type="paragraph" w:styleId="llb">
    <w:name w:val="footer"/>
    <w:basedOn w:val="Norml"/>
    <w:link w:val="llbChar"/>
    <w:uiPriority w:val="99"/>
    <w:unhideWhenUsed/>
    <w:rsid w:val="00A0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bauer@ikoutdoor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lin.csurgo@pakole.hu" TargetMode="External"/><Relationship Id="rId12" Type="http://schemas.openxmlformats.org/officeDocument/2006/relationships/hyperlink" Target="mailto:daniel_rozsa@hot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as.bauer@ikoutdoor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lin.csurgo@pakol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_rozsa@hotmai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834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Csurgó Katalin</dc:creator>
  <cp:lastModifiedBy>Csurgó Katalin</cp:lastModifiedBy>
  <cp:revision>13</cp:revision>
  <dcterms:created xsi:type="dcterms:W3CDTF">2021-05-20T07:49:00Z</dcterms:created>
  <dcterms:modified xsi:type="dcterms:W3CDTF">2021-05-31T11:39:00Z</dcterms:modified>
</cp:coreProperties>
</file>